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47CD2" w14:textId="77777777" w:rsidR="001D0D0A" w:rsidRDefault="001D0D0A"/>
    <w:p w14:paraId="04F56566" w14:textId="5CC7C16C" w:rsidR="00B2165E" w:rsidRDefault="00B2165E" w:rsidP="00B2165E">
      <w:pPr>
        <w:pStyle w:val="NoSpacing"/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  <w:r>
        <w:rPr>
          <w:rFonts w:ascii="Palatino Linotype" w:hAnsi="Palatino Linotype"/>
          <w:b/>
          <w:bCs/>
          <w:sz w:val="24"/>
          <w:szCs w:val="24"/>
          <w:lang w:val="en"/>
        </w:rPr>
        <w:t>VACANCY: BAR COUNCIL INNS OF COURT AND BAR EDUCATIONAL TRUST (ICBET) TRUSTEE (ONE POSITION)</w:t>
      </w:r>
    </w:p>
    <w:p w14:paraId="553FBD1D" w14:textId="77777777" w:rsidR="00B2165E" w:rsidRDefault="00B2165E" w:rsidP="00B2165E">
      <w:pPr>
        <w:pStyle w:val="NoSpacing"/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</w:p>
    <w:p w14:paraId="0946F12F" w14:textId="3712CE43" w:rsidR="00B2165E" w:rsidRDefault="00B2165E" w:rsidP="00B2165E">
      <w:pPr>
        <w:pStyle w:val="NoSpacing"/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  <w:r>
        <w:rPr>
          <w:rFonts w:ascii="Palatino Linotype" w:hAnsi="Palatino Linotype"/>
          <w:b/>
          <w:bCs/>
          <w:sz w:val="24"/>
          <w:szCs w:val="24"/>
          <w:lang w:val="en"/>
        </w:rPr>
        <w:t>TERM: 3-year term (commencing 1 February 202</w:t>
      </w:r>
      <w:r w:rsidR="00C053B3">
        <w:rPr>
          <w:rFonts w:ascii="Palatino Linotype" w:hAnsi="Palatino Linotype"/>
          <w:b/>
          <w:bCs/>
          <w:sz w:val="24"/>
          <w:szCs w:val="24"/>
          <w:lang w:val="en"/>
        </w:rPr>
        <w:t>2</w:t>
      </w:r>
      <w:r>
        <w:rPr>
          <w:rFonts w:ascii="Palatino Linotype" w:hAnsi="Palatino Linotype"/>
          <w:b/>
          <w:bCs/>
          <w:sz w:val="24"/>
          <w:szCs w:val="24"/>
          <w:lang w:val="en"/>
        </w:rPr>
        <w:t>), possibility of re-appointment to a second term.</w:t>
      </w:r>
    </w:p>
    <w:p w14:paraId="019F3DEB" w14:textId="77777777" w:rsidR="00B2165E" w:rsidRDefault="00B2165E" w:rsidP="00B2165E">
      <w:pPr>
        <w:pStyle w:val="NoSpacing"/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</w:p>
    <w:p w14:paraId="5517096E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  <w:lang w:val="en"/>
        </w:rPr>
      </w:pPr>
      <w:r>
        <w:rPr>
          <w:rFonts w:ascii="Palatino Linotype" w:hAnsi="Palatino Linotype"/>
          <w:sz w:val="24"/>
          <w:szCs w:val="24"/>
          <w:lang w:val="en"/>
        </w:rPr>
        <w:t>The Bar Council is looking to nominate a barrister as Trustee for the Inns of Court and the Bar Educational Trust (ICBET)</w:t>
      </w:r>
      <w:proofErr w:type="gramStart"/>
      <w:r>
        <w:rPr>
          <w:rFonts w:ascii="Palatino Linotype" w:hAnsi="Palatino Linotype"/>
          <w:sz w:val="24"/>
          <w:szCs w:val="24"/>
          <w:lang w:val="en"/>
        </w:rPr>
        <w:t xml:space="preserve">.  </w:t>
      </w:r>
      <w:proofErr w:type="gramEnd"/>
    </w:p>
    <w:p w14:paraId="6FD1AF7B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</w:p>
    <w:p w14:paraId="5A45E3EA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  <w:lang w:val="en"/>
        </w:rPr>
      </w:pPr>
      <w:r>
        <w:rPr>
          <w:rFonts w:ascii="Palatino Linotype" w:hAnsi="Palatino Linotype"/>
          <w:b/>
          <w:bCs/>
          <w:sz w:val="24"/>
          <w:szCs w:val="24"/>
          <w:lang w:val="en"/>
        </w:rPr>
        <w:t>About ICBET</w:t>
      </w:r>
    </w:p>
    <w:p w14:paraId="464566F1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  <w:lang w:val="en"/>
        </w:rPr>
      </w:pPr>
    </w:p>
    <w:p w14:paraId="6F8B0AB5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  <w:lang w:val="en"/>
        </w:rPr>
      </w:pPr>
      <w:r>
        <w:rPr>
          <w:rFonts w:ascii="Palatino Linotype" w:hAnsi="Palatino Linotype"/>
          <w:sz w:val="24"/>
          <w:szCs w:val="24"/>
          <w:lang w:val="en"/>
        </w:rPr>
        <w:t xml:space="preserve">ICBET is a charitable </w:t>
      </w:r>
      <w:proofErr w:type="spellStart"/>
      <w:r>
        <w:rPr>
          <w:rFonts w:ascii="Palatino Linotype" w:hAnsi="Palatino Linotype"/>
          <w:sz w:val="24"/>
          <w:szCs w:val="24"/>
          <w:lang w:val="en"/>
        </w:rPr>
        <w:t>organisation</w:t>
      </w:r>
      <w:proofErr w:type="spellEnd"/>
      <w:r>
        <w:rPr>
          <w:rFonts w:ascii="Palatino Linotype" w:hAnsi="Palatino Linotype"/>
          <w:sz w:val="24"/>
          <w:szCs w:val="24"/>
          <w:lang w:val="en"/>
        </w:rPr>
        <w:t xml:space="preserve"> that supports the activities of organisations engaged in the further education of pupils and young and recently qualified barristers through the awarding of grants</w:t>
      </w:r>
      <w:proofErr w:type="gramStart"/>
      <w:r>
        <w:rPr>
          <w:rFonts w:ascii="Palatino Linotype" w:hAnsi="Palatino Linotype"/>
          <w:sz w:val="24"/>
          <w:szCs w:val="24"/>
          <w:lang w:val="en"/>
        </w:rPr>
        <w:t xml:space="preserve">.  </w:t>
      </w:r>
      <w:proofErr w:type="gramEnd"/>
    </w:p>
    <w:p w14:paraId="4426B5D1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</w:p>
    <w:p w14:paraId="1C19FAB4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ICBET has a </w:t>
      </w:r>
      <w:proofErr w:type="gramStart"/>
      <w:r>
        <w:rPr>
          <w:rFonts w:ascii="Palatino Linotype" w:hAnsi="Palatino Linotype"/>
          <w:sz w:val="24"/>
          <w:szCs w:val="24"/>
        </w:rPr>
        <w:t>Chairman</w:t>
      </w:r>
      <w:proofErr w:type="gramEnd"/>
      <w:r>
        <w:rPr>
          <w:rFonts w:ascii="Palatino Linotype" w:hAnsi="Palatino Linotype"/>
          <w:sz w:val="24"/>
          <w:szCs w:val="24"/>
        </w:rPr>
        <w:t xml:space="preserve"> nominated by the President of the Council of the Inns of Court (COIC), four Trustees nominated by COIC and four trustees nominated by the Bar Council.  </w:t>
      </w:r>
    </w:p>
    <w:p w14:paraId="2BB394D2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2361166E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About the role of Trustee</w:t>
      </w:r>
    </w:p>
    <w:p w14:paraId="5EA64124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</w:p>
    <w:p w14:paraId="2B1DF159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Trustees normally meet three times in a year, usually in February, July and October and they play a key role in deciding which grants should be made.</w:t>
      </w:r>
    </w:p>
    <w:p w14:paraId="36C0B30E" w14:textId="77777777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Trustees are responsible for:</w:t>
      </w:r>
    </w:p>
    <w:p w14:paraId="19A2041E" w14:textId="77777777" w:rsidR="00B2165E" w:rsidRDefault="00B2165E" w:rsidP="00B2165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considering applications for </w:t>
      </w:r>
      <w:proofErr w:type="gramStart"/>
      <w:r>
        <w:rPr>
          <w:rFonts w:ascii="Palatino Linotype" w:eastAsia="Times New Roman" w:hAnsi="Palatino Linotype"/>
          <w:sz w:val="24"/>
          <w:szCs w:val="24"/>
        </w:rPr>
        <w:t>grants;</w:t>
      </w:r>
      <w:proofErr w:type="gramEnd"/>
    </w:p>
    <w:p w14:paraId="7784B92E" w14:textId="77777777" w:rsidR="00B2165E" w:rsidRDefault="00B2165E" w:rsidP="00B2165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 xml:space="preserve">understanding financial statements in relation to the charity, preparing the Trustees' Report and the accounts in accordance with applicable law and United Kingdom Accounting </w:t>
      </w:r>
      <w:proofErr w:type="gramStart"/>
      <w:r>
        <w:rPr>
          <w:rFonts w:ascii="Palatino Linotype" w:eastAsia="Times New Roman" w:hAnsi="Palatino Linotype"/>
          <w:sz w:val="24"/>
          <w:szCs w:val="24"/>
        </w:rPr>
        <w:t>Standards;</w:t>
      </w:r>
      <w:proofErr w:type="gramEnd"/>
    </w:p>
    <w:p w14:paraId="39C10216" w14:textId="77777777" w:rsidR="00B2165E" w:rsidRDefault="00B2165E" w:rsidP="00B2165E">
      <w:pPr>
        <w:pStyle w:val="ListParagraph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safeguarding the assets of the charity.</w:t>
      </w:r>
    </w:p>
    <w:p w14:paraId="5674210F" w14:textId="77777777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sz w:val="24"/>
          <w:szCs w:val="24"/>
        </w:rPr>
      </w:pPr>
    </w:p>
    <w:p w14:paraId="2AB4FE3E" w14:textId="4B38A08D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The Trustee positions are non-remunerated.</w:t>
      </w:r>
    </w:p>
    <w:p w14:paraId="7C8A5694" w14:textId="77777777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sz w:val="24"/>
          <w:szCs w:val="24"/>
        </w:rPr>
      </w:pPr>
    </w:p>
    <w:p w14:paraId="62286599" w14:textId="77777777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Knowledge and experience</w:t>
      </w:r>
    </w:p>
    <w:p w14:paraId="42CE85E9" w14:textId="77777777" w:rsidR="00B2165E" w:rsidRDefault="00B2165E" w:rsidP="00B2165E">
      <w:pPr>
        <w:autoSpaceDE w:val="0"/>
        <w:autoSpaceDN w:val="0"/>
        <w:jc w:val="both"/>
        <w:rPr>
          <w:rFonts w:ascii="Palatino Linotype" w:hAnsi="Palatino Linotype"/>
          <w:sz w:val="24"/>
          <w:szCs w:val="24"/>
        </w:rPr>
      </w:pPr>
    </w:p>
    <w:p w14:paraId="07F401A2" w14:textId="12FB6C74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Applicants should ideally have some knowledge or experience of the Bar educational system and accounts/financial matters, although all applications will be considered.</w:t>
      </w:r>
      <w:r w:rsidR="00ED0BFE">
        <w:rPr>
          <w:rFonts w:ascii="Palatino Linotype" w:hAnsi="Palatino Linotype"/>
          <w:sz w:val="24"/>
          <w:szCs w:val="24"/>
        </w:rPr>
        <w:t xml:space="preserve"> Applicants should note that the date of the next ICBET meeting is likely to be early February 2022.</w:t>
      </w:r>
    </w:p>
    <w:p w14:paraId="1FC048F9" w14:textId="77777777" w:rsidR="00AE2CE8" w:rsidRDefault="00AE2CE8" w:rsidP="00B2165E">
      <w:pPr>
        <w:jc w:val="both"/>
        <w:rPr>
          <w:rFonts w:ascii="Palatino Linotype" w:hAnsi="Palatino Linotype"/>
          <w:sz w:val="24"/>
          <w:szCs w:val="24"/>
        </w:rPr>
      </w:pPr>
    </w:p>
    <w:p w14:paraId="14F65A36" w14:textId="2EBC3A52" w:rsidR="00B2165E" w:rsidRPr="00AE2CE8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Applications will be presented to the General Management Committee of the Bar Council who are responsible for selecting the successful candidate based on merit.</w:t>
      </w:r>
    </w:p>
    <w:p w14:paraId="58EA52B6" w14:textId="1332C69D" w:rsidR="00B2165E" w:rsidRPr="005371E2" w:rsidRDefault="00B2165E" w:rsidP="00B2165E">
      <w:pPr>
        <w:ind w:right="95"/>
        <w:jc w:val="both"/>
        <w:rPr>
          <w:rFonts w:ascii="Palatino Linotype" w:hAnsi="Palatino Linotype"/>
          <w:sz w:val="24"/>
          <w:szCs w:val="24"/>
        </w:rPr>
      </w:pPr>
      <w:r w:rsidRPr="005371E2">
        <w:rPr>
          <w:rFonts w:ascii="Palatino Linotype" w:hAnsi="Palatino Linotype"/>
          <w:sz w:val="24"/>
          <w:szCs w:val="24"/>
        </w:rPr>
        <w:lastRenderedPageBreak/>
        <w:t xml:space="preserve">The Bar Council is committed to ensuring fairness, </w:t>
      </w:r>
      <w:proofErr w:type="gramStart"/>
      <w:r w:rsidRPr="005371E2">
        <w:rPr>
          <w:rFonts w:ascii="Palatino Linotype" w:hAnsi="Palatino Linotype"/>
          <w:sz w:val="24"/>
          <w:szCs w:val="24"/>
        </w:rPr>
        <w:t>transparency</w:t>
      </w:r>
      <w:proofErr w:type="gramEnd"/>
      <w:r w:rsidRPr="005371E2">
        <w:rPr>
          <w:rFonts w:ascii="Palatino Linotype" w:hAnsi="Palatino Linotype"/>
          <w:sz w:val="24"/>
          <w:szCs w:val="24"/>
        </w:rPr>
        <w:t xml:space="preserve"> and openness in its recruitment processes.  In addition, consideration is given to matters of equality and diversity. </w:t>
      </w:r>
    </w:p>
    <w:p w14:paraId="5CDB020B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49EF814A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>How to apply</w:t>
      </w:r>
    </w:p>
    <w:p w14:paraId="043FCC27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Applicants should send a copy of their CV accompanied by a </w:t>
      </w:r>
      <w:proofErr w:type="gramStart"/>
      <w:r>
        <w:rPr>
          <w:rFonts w:ascii="Palatino Linotype" w:hAnsi="Palatino Linotype"/>
          <w:sz w:val="24"/>
          <w:szCs w:val="24"/>
        </w:rPr>
        <w:t>short written</w:t>
      </w:r>
      <w:proofErr w:type="gramEnd"/>
      <w:r>
        <w:rPr>
          <w:rFonts w:ascii="Palatino Linotype" w:hAnsi="Palatino Linotype"/>
          <w:sz w:val="24"/>
          <w:szCs w:val="24"/>
        </w:rPr>
        <w:t xml:space="preserve"> statement stating their suitability for the role and describing their skills and experience, to:</w:t>
      </w:r>
    </w:p>
    <w:p w14:paraId="1E87A699" w14:textId="69767B63" w:rsidR="00B2165E" w:rsidRDefault="00C053B3" w:rsidP="00B2165E">
      <w:pPr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Natalie Zara, Head of Planning, Strategy and Governance, nzara@barcouncil.org.uk.</w:t>
      </w:r>
    </w:p>
    <w:p w14:paraId="550EF86C" w14:textId="77777777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</w:p>
    <w:p w14:paraId="3A5D33F5" w14:textId="24319DA1" w:rsidR="00B2165E" w:rsidRDefault="00B2165E" w:rsidP="00B2165E">
      <w:pPr>
        <w:jc w:val="both"/>
        <w:rPr>
          <w:rFonts w:ascii="Palatino Linotype" w:hAnsi="Palatino Linotype"/>
          <w:b/>
          <w:bCs/>
          <w:sz w:val="24"/>
          <w:szCs w:val="24"/>
        </w:rPr>
      </w:pPr>
      <w:r>
        <w:rPr>
          <w:rFonts w:ascii="Palatino Linotype" w:hAnsi="Palatino Linotype"/>
          <w:b/>
          <w:bCs/>
          <w:sz w:val="24"/>
          <w:szCs w:val="24"/>
        </w:rPr>
        <w:t xml:space="preserve">The closing date for applications is </w:t>
      </w:r>
      <w:r w:rsidR="00F04575">
        <w:rPr>
          <w:rFonts w:ascii="Palatino Linotype" w:hAnsi="Palatino Linotype"/>
          <w:b/>
          <w:bCs/>
          <w:sz w:val="24"/>
          <w:szCs w:val="24"/>
        </w:rPr>
        <w:t>11pm</w:t>
      </w:r>
      <w:r>
        <w:rPr>
          <w:rFonts w:ascii="Palatino Linotype" w:hAnsi="Palatino Linotype"/>
          <w:b/>
          <w:bCs/>
          <w:sz w:val="24"/>
          <w:szCs w:val="24"/>
        </w:rPr>
        <w:t xml:space="preserve"> on </w:t>
      </w:r>
      <w:r w:rsidR="00500323">
        <w:rPr>
          <w:rFonts w:ascii="Palatino Linotype" w:hAnsi="Palatino Linotype"/>
          <w:b/>
          <w:bCs/>
          <w:sz w:val="24"/>
          <w:szCs w:val="24"/>
        </w:rPr>
        <w:t>Monday 13 December</w:t>
      </w:r>
      <w:r>
        <w:rPr>
          <w:rFonts w:ascii="Palatino Linotype" w:hAnsi="Palatino Linotype"/>
          <w:b/>
          <w:bCs/>
          <w:sz w:val="24"/>
          <w:szCs w:val="24"/>
        </w:rPr>
        <w:t xml:space="preserve"> 20</w:t>
      </w:r>
      <w:r w:rsidR="00F04575">
        <w:rPr>
          <w:rFonts w:ascii="Palatino Linotype" w:hAnsi="Palatino Linotype"/>
          <w:b/>
          <w:bCs/>
          <w:sz w:val="24"/>
          <w:szCs w:val="24"/>
        </w:rPr>
        <w:t>2</w:t>
      </w:r>
      <w:r w:rsidR="00C053B3">
        <w:rPr>
          <w:rFonts w:ascii="Palatino Linotype" w:hAnsi="Palatino Linotype"/>
          <w:b/>
          <w:bCs/>
          <w:sz w:val="24"/>
          <w:szCs w:val="24"/>
        </w:rPr>
        <w:t>1</w:t>
      </w:r>
      <w:proofErr w:type="gramStart"/>
      <w:r>
        <w:rPr>
          <w:rFonts w:ascii="Palatino Linotype" w:hAnsi="Palatino Linotype"/>
          <w:b/>
          <w:bCs/>
          <w:sz w:val="24"/>
          <w:szCs w:val="24"/>
        </w:rPr>
        <w:t xml:space="preserve">.  </w:t>
      </w:r>
      <w:proofErr w:type="gramEnd"/>
      <w:r>
        <w:rPr>
          <w:rFonts w:ascii="Palatino Linotype" w:hAnsi="Palatino Linotype"/>
          <w:b/>
          <w:bCs/>
          <w:sz w:val="24"/>
          <w:szCs w:val="24"/>
        </w:rPr>
        <w:t>Successful candidates will be notified as soon as possible.</w:t>
      </w:r>
    </w:p>
    <w:p w14:paraId="249F06FC" w14:textId="77777777" w:rsidR="00B2165E" w:rsidRDefault="00B2165E" w:rsidP="00B2165E">
      <w:pPr>
        <w:jc w:val="both"/>
        <w:rPr>
          <w:rFonts w:ascii="Palatino Linotype" w:hAnsi="Palatino Linotype"/>
          <w:sz w:val="24"/>
          <w:szCs w:val="24"/>
        </w:rPr>
      </w:pPr>
    </w:p>
    <w:sectPr w:rsidR="00B21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401"/>
    <w:multiLevelType w:val="hybridMultilevel"/>
    <w:tmpl w:val="6068E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F3592"/>
    <w:multiLevelType w:val="hybridMultilevel"/>
    <w:tmpl w:val="C8864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AC0D6E"/>
    <w:multiLevelType w:val="multilevel"/>
    <w:tmpl w:val="EC0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B314FA"/>
    <w:multiLevelType w:val="multilevel"/>
    <w:tmpl w:val="EC08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65E"/>
    <w:rsid w:val="001D0D0A"/>
    <w:rsid w:val="003D29E2"/>
    <w:rsid w:val="00500323"/>
    <w:rsid w:val="00AE2CE8"/>
    <w:rsid w:val="00B2165E"/>
    <w:rsid w:val="00C053B3"/>
    <w:rsid w:val="00ED0BFE"/>
    <w:rsid w:val="00F0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35D3C"/>
  <w15:chartTrackingRefBased/>
  <w15:docId w15:val="{5388A98D-C415-4D83-932E-251403CB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65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165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B2165E"/>
  </w:style>
  <w:style w:type="paragraph" w:styleId="ListParagraph">
    <w:name w:val="List Paragraph"/>
    <w:basedOn w:val="Normal"/>
    <w:uiPriority w:val="34"/>
    <w:qFormat/>
    <w:rsid w:val="00B2165E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1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A9F3E4DA7C68477BBE6F6B19974764CC" version="1.0.0">
  <systemFields>
    <field name="Objective-Id">
      <value order="0">A789311</value>
    </field>
    <field name="Objective-Title">
      <value order="0">ICBET advert December 2020</value>
    </field>
    <field name="Objective-Description">
      <value order="0"/>
    </field>
    <field name="Objective-CreationStamp">
      <value order="0">2020-11-17T09:51:16Z</value>
    </field>
    <field name="Objective-IsApproved">
      <value order="0">false</value>
    </field>
    <field name="Objective-IsPublished">
      <value order="0">true</value>
    </field>
    <field name="Objective-DatePublished">
      <value order="0">2020-12-17T18:54:14Z</value>
    </field>
    <field name="Objective-ModificationStamp">
      <value order="0">2020-12-17T18:54:15Z</value>
    </field>
    <field name="Objective-Owner">
      <value order="0">Amaka Rapu</value>
    </field>
    <field name="Objective-Path">
      <value order="0">Bar Council Global Folder:Executive:Chair's Office:Nominations &amp; Appointments:Nominations &amp; Appointments - ICBET:Appointment of ICBET Trustee - December 2020</value>
    </field>
    <field name="Objective-Parent">
      <value order="0">Appointment of ICBET Trustee - December 2020</value>
    </field>
    <field name="Objective-State">
      <value order="0">Published</value>
    </field>
    <field name="Objective-VersionId">
      <value order="0">vA1351432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qA524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8"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A9F3E4DA7C68477BBE6F6B19974764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Amaka Rapu</dc:creator>
  <cp:keywords/>
  <dc:description/>
  <cp:lastModifiedBy>Amaka Rapu</cp:lastModifiedBy>
  <cp:revision>2</cp:revision>
  <dcterms:created xsi:type="dcterms:W3CDTF">2021-11-19T15:15:00Z</dcterms:created>
  <dcterms:modified xsi:type="dcterms:W3CDTF">2021-11-19T15:15:00Z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A789311</vt:lpwstr>
  </property>
  <property fmtid="{D5CDD505-2E9C-101B-9397-08002B2CF9AE}" pid="4" name="Objective-Title">
    <vt:lpwstr>ICBET advert December 2020</vt:lpwstr>
  </property>
  <property fmtid="{D5CDD505-2E9C-101B-9397-08002B2CF9AE}" pid="5" name="Objective-Description">
    <vt:lpwstr/>
  </property>
  <property fmtid="{D5CDD505-2E9C-101B-9397-08002B2CF9AE}" pid="6" name="Objective-CreationStamp">
    <vt:filetime>2020-12-17T18:54:14Z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2020-12-17T18:54:14Z</vt:filetime>
  </property>
  <property fmtid="{D5CDD505-2E9C-101B-9397-08002B2CF9AE}" pid="10" name="Objective-ModificationStamp">
    <vt:filetime>2020-12-17T18:54:15Z</vt:filetime>
  </property>
  <property fmtid="{D5CDD505-2E9C-101B-9397-08002B2CF9AE}" pid="11" name="Objective-Owner">
    <vt:lpwstr>Amaka Rapu</vt:lpwstr>
  </property>
  <property fmtid="{D5CDD505-2E9C-101B-9397-08002B2CF9AE}" pid="12" name="Objective-Path">
    <vt:lpwstr>Bar Council Global Folder:Executive:Chair's Office:Nominations &amp; Appointments:Nominations &amp; Appointments - ICBET:Appointment of ICBET Trustee - December 2020:</vt:lpwstr>
  </property>
  <property fmtid="{D5CDD505-2E9C-101B-9397-08002B2CF9AE}" pid="13" name="Objective-Parent">
    <vt:lpwstr>Appointment of ICBET Trustee - December 2020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vA1351432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  <property fmtid="{D5CDD505-2E9C-101B-9397-08002B2CF9AE}" pid="24" name="Objective-Connect Creator [system]">
    <vt:lpwstr/>
  </property>
</Properties>
</file>